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61" w:rsidRDefault="006A067A">
      <w:pPr>
        <w:widowControl/>
        <w:shd w:val="clear" w:color="auto" w:fill="FFFFFF"/>
        <w:wordWrap w:val="0"/>
        <w:spacing w:line="360" w:lineRule="auto"/>
        <w:jc w:val="center"/>
        <w:rPr>
          <w:rFonts w:ascii="宋体" w:eastAsia="宋体" w:hAnsi="宋体" w:cs="Arial"/>
          <w:kern w:val="0"/>
          <w:sz w:val="32"/>
          <w:szCs w:val="32"/>
        </w:rPr>
      </w:pPr>
      <w:r>
        <w:rPr>
          <w:rFonts w:ascii="宋体" w:eastAsia="宋体" w:hAnsi="宋体" w:cs="Arial" w:hint="eastAsia"/>
          <w:b/>
          <w:kern w:val="0"/>
          <w:sz w:val="32"/>
          <w:szCs w:val="32"/>
        </w:rPr>
        <w:t>关于开展202</w:t>
      </w:r>
      <w:r>
        <w:rPr>
          <w:rFonts w:ascii="宋体" w:eastAsia="宋体" w:hAnsi="宋体" w:cs="Arial"/>
          <w:b/>
          <w:kern w:val="0"/>
          <w:sz w:val="32"/>
          <w:szCs w:val="32"/>
        </w:rPr>
        <w:t>3</w:t>
      </w:r>
      <w:r>
        <w:rPr>
          <w:rFonts w:ascii="宋体" w:eastAsia="宋体" w:hAnsi="宋体" w:cs="Arial" w:hint="eastAsia"/>
          <w:b/>
          <w:kern w:val="0"/>
          <w:sz w:val="32"/>
          <w:szCs w:val="32"/>
        </w:rPr>
        <w:t>年“太虚湖奖学金”评审工作的通知</w:t>
      </w:r>
    </w:p>
    <w:p w:rsidR="00272861" w:rsidRDefault="006A067A">
      <w:pPr>
        <w:widowControl/>
        <w:shd w:val="clear" w:color="auto" w:fill="FFFFFF"/>
        <w:wordWrap w:val="0"/>
        <w:spacing w:line="360" w:lineRule="auto"/>
        <w:rPr>
          <w:rFonts w:ascii="仿宋" w:eastAsia="仿宋" w:hAnsi="仿宋" w:cs="仿宋"/>
          <w:kern w:val="0"/>
          <w:sz w:val="28"/>
          <w:szCs w:val="28"/>
        </w:rPr>
      </w:pPr>
      <w:r>
        <w:rPr>
          <w:rFonts w:ascii="仿宋" w:eastAsia="仿宋" w:hAnsi="仿宋" w:cs="仿宋" w:hint="eastAsia"/>
          <w:kern w:val="0"/>
          <w:sz w:val="28"/>
          <w:szCs w:val="28"/>
        </w:rPr>
        <w:t>各班级：</w:t>
      </w:r>
    </w:p>
    <w:p w:rsidR="00272861" w:rsidRDefault="006A067A">
      <w:pPr>
        <w:widowControl/>
        <w:shd w:val="clear" w:color="auto" w:fill="FFFFFF"/>
        <w:wordWrap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为团结和联络广大企业，弘扬校企合作，充分发挥企业的力量，促进湖南文理学院教育事业的发展，杭州太虚湖假日酒店有限公司设立了“太虚湖奖励基金”，用于鼓励湖南文理学院学生奋发向上，刻苦学习，在德、智、体、美、劳等方面健康发展，促进学生成长为有理想、有道德、有文化、有纪律的高素质优秀人才。根据《杭州太虚湖假日酒店有限公司学科专业建设和学生奖助学项目管理办法》的要求启动太虚湖奖学金评审工作，现将202</w:t>
      </w:r>
      <w:r>
        <w:rPr>
          <w:rFonts w:ascii="仿宋" w:eastAsia="仿宋" w:hAnsi="仿宋" w:cs="仿宋"/>
          <w:kern w:val="0"/>
          <w:sz w:val="28"/>
          <w:szCs w:val="28"/>
        </w:rPr>
        <w:t>3</w:t>
      </w:r>
      <w:r>
        <w:rPr>
          <w:rFonts w:ascii="仿宋" w:eastAsia="仿宋" w:hAnsi="仿宋" w:cs="仿宋" w:hint="eastAsia"/>
          <w:kern w:val="0"/>
          <w:sz w:val="28"/>
          <w:szCs w:val="28"/>
        </w:rPr>
        <w:t>年度的有关评审事项通知如下：</w:t>
      </w:r>
    </w:p>
    <w:p w:rsidR="00272861" w:rsidRDefault="006A067A">
      <w:pPr>
        <w:widowControl/>
        <w:shd w:val="clear" w:color="auto" w:fill="FFFFFF"/>
        <w:wordWrap w:val="0"/>
        <w:spacing w:line="36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一、参评对象和奖励标准</w:t>
      </w:r>
    </w:p>
    <w:p w:rsidR="00272861" w:rsidRDefault="006A067A">
      <w:pPr>
        <w:widowControl/>
        <w:shd w:val="clear" w:color="auto" w:fill="FFFFFF"/>
        <w:wordWrap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太虚湖奖学金”对湖南文理学院经全国高考正式录取的全日制旅游管理和酒店管理学科专业品学兼优的大三学生提供奖励，每年奖励一次，每次奖励优秀学生4名，奖励标准为2000元/人。对获奖者颁发“太虚湖奖学金”证书。</w:t>
      </w:r>
    </w:p>
    <w:p w:rsidR="00272861" w:rsidRDefault="006A067A">
      <w:pPr>
        <w:widowControl/>
        <w:shd w:val="clear" w:color="auto" w:fill="FFFFFF"/>
        <w:wordWrap w:val="0"/>
        <w:spacing w:line="36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二、评审条件</w:t>
      </w:r>
    </w:p>
    <w:p w:rsidR="00272861" w:rsidRDefault="006A067A">
      <w:pPr>
        <w:widowControl/>
        <w:shd w:val="clear" w:color="auto" w:fill="FFFFFF"/>
        <w:wordWrap w:val="0"/>
        <w:spacing w:line="360" w:lineRule="auto"/>
        <w:ind w:firstLineChars="200" w:firstLine="562"/>
        <w:rPr>
          <w:rFonts w:ascii="仿宋" w:eastAsia="仿宋" w:hAnsi="仿宋" w:cs="仿宋"/>
          <w:kern w:val="0"/>
          <w:sz w:val="28"/>
          <w:szCs w:val="28"/>
        </w:rPr>
      </w:pPr>
      <w:r>
        <w:rPr>
          <w:rFonts w:ascii="仿宋" w:eastAsia="仿宋" w:hAnsi="仿宋" w:cs="仿宋" w:hint="eastAsia"/>
          <w:b/>
          <w:kern w:val="0"/>
          <w:sz w:val="28"/>
          <w:szCs w:val="28"/>
        </w:rPr>
        <w:t>1、</w:t>
      </w:r>
      <w:r>
        <w:rPr>
          <w:rFonts w:ascii="仿宋" w:eastAsia="仿宋" w:hAnsi="仿宋" w:cs="仿宋" w:hint="eastAsia"/>
          <w:kern w:val="0"/>
          <w:sz w:val="28"/>
          <w:szCs w:val="28"/>
        </w:rPr>
        <w:t>“太虚湖奖学金”奖金用于奖励经全国高考正式录取的全日制湖南文理学院旅游管理和酒店管理学科专业大三在读生。</w:t>
      </w:r>
    </w:p>
    <w:p w:rsidR="00272861" w:rsidRDefault="006A067A">
      <w:pPr>
        <w:widowControl/>
        <w:shd w:val="clear" w:color="auto" w:fill="FFFFFF"/>
        <w:wordWrap w:val="0"/>
        <w:spacing w:line="360" w:lineRule="auto"/>
        <w:ind w:firstLineChars="200" w:firstLine="562"/>
        <w:rPr>
          <w:rFonts w:ascii="仿宋" w:eastAsia="仿宋" w:hAnsi="仿宋" w:cs="仿宋"/>
          <w:kern w:val="0"/>
          <w:sz w:val="28"/>
          <w:szCs w:val="28"/>
        </w:rPr>
      </w:pPr>
      <w:r>
        <w:rPr>
          <w:rFonts w:ascii="仿宋" w:eastAsia="仿宋" w:hAnsi="仿宋" w:cs="仿宋" w:hint="eastAsia"/>
          <w:b/>
          <w:kern w:val="0"/>
          <w:sz w:val="28"/>
          <w:szCs w:val="28"/>
        </w:rPr>
        <w:t>2、</w:t>
      </w:r>
      <w:r>
        <w:rPr>
          <w:rFonts w:ascii="仿宋" w:eastAsia="仿宋" w:hAnsi="仿宋" w:cs="仿宋" w:hint="eastAsia"/>
          <w:kern w:val="0"/>
          <w:sz w:val="28"/>
          <w:szCs w:val="28"/>
        </w:rPr>
        <w:t>奖励对象必须政治思想表现好，诚实守信、道德品质优良，遵守国家法律和学校的各项规章制度，无违纪处分。</w:t>
      </w:r>
    </w:p>
    <w:p w:rsidR="00272861" w:rsidRDefault="006A067A">
      <w:pPr>
        <w:widowControl/>
        <w:shd w:val="clear" w:color="auto" w:fill="FFFFFF"/>
        <w:wordWrap w:val="0"/>
        <w:spacing w:line="360" w:lineRule="auto"/>
        <w:ind w:firstLineChars="200" w:firstLine="562"/>
        <w:rPr>
          <w:rFonts w:ascii="仿宋" w:eastAsia="仿宋" w:hAnsi="仿宋" w:cs="仿宋"/>
          <w:kern w:val="0"/>
          <w:sz w:val="28"/>
          <w:szCs w:val="28"/>
        </w:rPr>
      </w:pPr>
      <w:r>
        <w:rPr>
          <w:rFonts w:ascii="仿宋" w:eastAsia="仿宋" w:hAnsi="仿宋" w:cs="仿宋" w:hint="eastAsia"/>
          <w:b/>
          <w:kern w:val="0"/>
          <w:sz w:val="28"/>
          <w:szCs w:val="28"/>
        </w:rPr>
        <w:t>3、</w:t>
      </w:r>
      <w:r>
        <w:rPr>
          <w:rFonts w:ascii="仿宋" w:eastAsia="仿宋" w:hAnsi="仿宋" w:cs="仿宋" w:hint="eastAsia"/>
          <w:kern w:val="0"/>
          <w:sz w:val="28"/>
          <w:szCs w:val="28"/>
        </w:rPr>
        <w:t>奖励对象必须刻苦学习，态度端正，上学年各科成绩平均80分以上，没有不及格科目，排名在同年级同专业前10％。</w:t>
      </w:r>
    </w:p>
    <w:p w:rsidR="00272861" w:rsidRDefault="006A067A">
      <w:pPr>
        <w:widowControl/>
        <w:shd w:val="clear" w:color="auto" w:fill="FFFFFF"/>
        <w:wordWrap w:val="0"/>
        <w:spacing w:line="360" w:lineRule="auto"/>
        <w:ind w:firstLineChars="200" w:firstLine="562"/>
        <w:rPr>
          <w:rFonts w:ascii="仿宋" w:eastAsia="仿宋" w:hAnsi="仿宋" w:cs="仿宋"/>
          <w:kern w:val="0"/>
          <w:sz w:val="28"/>
          <w:szCs w:val="28"/>
        </w:rPr>
      </w:pPr>
      <w:r>
        <w:rPr>
          <w:rFonts w:ascii="仿宋" w:eastAsia="仿宋" w:hAnsi="仿宋" w:cs="仿宋" w:hint="eastAsia"/>
          <w:b/>
          <w:kern w:val="0"/>
          <w:sz w:val="28"/>
          <w:szCs w:val="28"/>
        </w:rPr>
        <w:lastRenderedPageBreak/>
        <w:t>4、</w:t>
      </w:r>
      <w:r>
        <w:rPr>
          <w:rFonts w:ascii="仿宋" w:eastAsia="仿宋" w:hAnsi="仿宋" w:cs="仿宋" w:hint="eastAsia"/>
          <w:kern w:val="0"/>
          <w:sz w:val="28"/>
          <w:szCs w:val="28"/>
        </w:rPr>
        <w:t xml:space="preserve">奖励对象在学习生活中能够积极参加社会实践、科技创新及其它有益活动，需在道德风尚、学术研究、学科竞赛、创新发明、社会实践与社会工作、体育竞赛、文艺比赛等某一方面表现特别优秀(需提交详细的证明材料)。 </w:t>
      </w:r>
    </w:p>
    <w:p w:rsidR="00272861" w:rsidRDefault="006A067A">
      <w:pPr>
        <w:widowControl/>
        <w:shd w:val="clear" w:color="auto" w:fill="FFFFFF"/>
        <w:wordWrap w:val="0"/>
        <w:spacing w:line="36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三、评审程序</w:t>
      </w:r>
    </w:p>
    <w:p w:rsidR="00272861" w:rsidRDefault="006A067A">
      <w:pPr>
        <w:widowControl/>
        <w:shd w:val="clear" w:color="auto" w:fill="FFFFFF"/>
        <w:wordWrap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1、凡符合奖励条件的同学均可向班级和学院提出书面申请，各班级根据评选条件</w:t>
      </w:r>
      <w:r w:rsidR="00591B70">
        <w:rPr>
          <w:rFonts w:ascii="仿宋" w:eastAsia="仿宋" w:hAnsi="仿宋" w:cs="仿宋" w:hint="eastAsia"/>
          <w:kern w:val="0"/>
          <w:sz w:val="28"/>
          <w:szCs w:val="28"/>
        </w:rPr>
        <w:t>于</w:t>
      </w:r>
      <w:bookmarkStart w:id="0" w:name="_GoBack"/>
      <w:bookmarkEnd w:id="0"/>
      <w:r w:rsidR="00591B70">
        <w:rPr>
          <w:rFonts w:ascii="仿宋" w:eastAsia="仿宋" w:hAnsi="仿宋" w:cs="仿宋" w:hint="eastAsia"/>
          <w:kern w:val="0"/>
          <w:sz w:val="28"/>
          <w:szCs w:val="28"/>
        </w:rPr>
        <w:t>1</w:t>
      </w:r>
      <w:r w:rsidR="00591B70">
        <w:rPr>
          <w:rFonts w:ascii="仿宋" w:eastAsia="仿宋" w:hAnsi="仿宋" w:cs="仿宋"/>
          <w:kern w:val="0"/>
          <w:sz w:val="28"/>
          <w:szCs w:val="28"/>
        </w:rPr>
        <w:t>2</w:t>
      </w:r>
      <w:r w:rsidR="00591B70">
        <w:rPr>
          <w:rFonts w:ascii="仿宋" w:eastAsia="仿宋" w:hAnsi="仿宋" w:cs="仿宋" w:hint="eastAsia"/>
          <w:kern w:val="0"/>
          <w:sz w:val="28"/>
          <w:szCs w:val="28"/>
        </w:rPr>
        <w:t>月8日之前</w:t>
      </w:r>
      <w:r>
        <w:rPr>
          <w:rFonts w:ascii="仿宋" w:eastAsia="仿宋" w:hAnsi="仿宋" w:cs="仿宋" w:hint="eastAsia"/>
          <w:kern w:val="0"/>
          <w:sz w:val="28"/>
          <w:szCs w:val="28"/>
        </w:rPr>
        <w:t>推出初评名单提交给学院，同时上报《太虚湖奖学金评审表》（附件1）、《太虚湖奖学金评审汇总表》（附件2），学生成绩单和相关荣誉证书等证明材料。</w:t>
      </w:r>
    </w:p>
    <w:p w:rsidR="00272861" w:rsidRDefault="006A067A">
      <w:pPr>
        <w:widowControl/>
        <w:shd w:val="clear" w:color="auto" w:fill="FFFFFF"/>
        <w:wordWrap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地理科学与旅游学院根据各班级初评推荐名单提出当年获得“太虚湖奖学金”奖励学生建议名单，报“杭州太虚湖假日酒店有限公司学科专业建设和学生奖助学”项目管理委员会研究审定后，进行不少于5个工作日的公示。公示无异议后，举行颁奖典礼。</w:t>
      </w:r>
    </w:p>
    <w:p w:rsidR="00272861" w:rsidRDefault="006A067A">
      <w:pPr>
        <w:widowControl/>
        <w:shd w:val="clear" w:color="auto" w:fill="FFFFFF"/>
        <w:wordWrap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                                      </w:t>
      </w:r>
    </w:p>
    <w:p w:rsidR="00272861" w:rsidRDefault="006A067A">
      <w:pPr>
        <w:widowControl/>
        <w:shd w:val="clear" w:color="auto" w:fill="FFFFFF"/>
        <w:wordWrap w:val="0"/>
        <w:spacing w:line="360" w:lineRule="auto"/>
        <w:ind w:firstLineChars="200" w:firstLine="560"/>
        <w:jc w:val="right"/>
        <w:rPr>
          <w:rFonts w:ascii="仿宋" w:eastAsia="仿宋" w:hAnsi="仿宋" w:cs="仿宋"/>
          <w:kern w:val="0"/>
          <w:sz w:val="28"/>
          <w:szCs w:val="28"/>
        </w:rPr>
      </w:pPr>
      <w:r>
        <w:rPr>
          <w:rFonts w:ascii="仿宋" w:eastAsia="仿宋" w:hAnsi="仿宋" w:cs="仿宋" w:hint="eastAsia"/>
          <w:kern w:val="0"/>
          <w:sz w:val="28"/>
          <w:szCs w:val="28"/>
        </w:rPr>
        <w:t xml:space="preserve">              地理科学与旅游学院</w:t>
      </w:r>
    </w:p>
    <w:p w:rsidR="00272861" w:rsidRDefault="006A067A" w:rsidP="004A5772">
      <w:pPr>
        <w:widowControl/>
        <w:shd w:val="clear" w:color="auto" w:fill="FFFFFF"/>
        <w:wordWrap w:val="0"/>
        <w:spacing w:line="360" w:lineRule="auto"/>
        <w:jc w:val="right"/>
        <w:rPr>
          <w:rFonts w:ascii="仿宋" w:eastAsia="仿宋" w:hAnsi="仿宋" w:cs="仿宋"/>
          <w:kern w:val="0"/>
          <w:sz w:val="28"/>
          <w:szCs w:val="28"/>
        </w:rPr>
      </w:pPr>
      <w:r>
        <w:rPr>
          <w:rFonts w:ascii="仿宋" w:eastAsia="仿宋" w:hAnsi="仿宋" w:cs="仿宋" w:hint="eastAsia"/>
          <w:kern w:val="0"/>
          <w:sz w:val="28"/>
          <w:szCs w:val="28"/>
        </w:rPr>
        <w:t xml:space="preserve">               202</w:t>
      </w:r>
      <w:r>
        <w:rPr>
          <w:rFonts w:ascii="仿宋" w:eastAsia="仿宋" w:hAnsi="仿宋" w:cs="仿宋"/>
          <w:kern w:val="0"/>
          <w:sz w:val="28"/>
          <w:szCs w:val="28"/>
        </w:rPr>
        <w:t>3</w:t>
      </w:r>
      <w:r>
        <w:rPr>
          <w:rFonts w:ascii="仿宋" w:eastAsia="仿宋" w:hAnsi="仿宋" w:cs="仿宋" w:hint="eastAsia"/>
          <w:kern w:val="0"/>
          <w:sz w:val="28"/>
          <w:szCs w:val="28"/>
        </w:rPr>
        <w:t>年</w:t>
      </w:r>
      <w:r w:rsidR="00857962">
        <w:rPr>
          <w:rFonts w:ascii="仿宋" w:eastAsia="仿宋" w:hAnsi="仿宋" w:cs="仿宋"/>
          <w:kern w:val="0"/>
          <w:sz w:val="28"/>
          <w:szCs w:val="28"/>
        </w:rPr>
        <w:t>12</w:t>
      </w:r>
      <w:r>
        <w:rPr>
          <w:rFonts w:ascii="仿宋" w:eastAsia="仿宋" w:hAnsi="仿宋" w:cs="仿宋" w:hint="eastAsia"/>
          <w:kern w:val="0"/>
          <w:sz w:val="28"/>
          <w:szCs w:val="28"/>
        </w:rPr>
        <w:t>月</w:t>
      </w:r>
      <w:r w:rsidR="00857962">
        <w:rPr>
          <w:rFonts w:ascii="仿宋" w:eastAsia="仿宋" w:hAnsi="仿宋" w:cs="仿宋"/>
          <w:kern w:val="0"/>
          <w:sz w:val="28"/>
          <w:szCs w:val="28"/>
        </w:rPr>
        <w:t>4</w:t>
      </w:r>
      <w:r>
        <w:rPr>
          <w:rFonts w:ascii="仿宋" w:eastAsia="仿宋" w:hAnsi="仿宋" w:cs="仿宋" w:hint="eastAsia"/>
          <w:kern w:val="0"/>
          <w:sz w:val="28"/>
          <w:szCs w:val="28"/>
        </w:rPr>
        <w:t>日</w:t>
      </w:r>
    </w:p>
    <w:p w:rsidR="00272861" w:rsidRDefault="00272861"/>
    <w:sectPr w:rsidR="002728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kwOGFlMTU1ZTBjMzMwY2JhMDk1OGRhN2M5Zjc3OWQifQ=="/>
  </w:docVars>
  <w:rsids>
    <w:rsidRoot w:val="005B0C67"/>
    <w:rsid w:val="00013BA3"/>
    <w:rsid w:val="001104C0"/>
    <w:rsid w:val="00177F9A"/>
    <w:rsid w:val="00237BE7"/>
    <w:rsid w:val="002579AB"/>
    <w:rsid w:val="00272861"/>
    <w:rsid w:val="002741E2"/>
    <w:rsid w:val="004A5772"/>
    <w:rsid w:val="00591B70"/>
    <w:rsid w:val="005B0C67"/>
    <w:rsid w:val="006A067A"/>
    <w:rsid w:val="006D5029"/>
    <w:rsid w:val="00857962"/>
    <w:rsid w:val="00A17A86"/>
    <w:rsid w:val="00CC060E"/>
    <w:rsid w:val="00F6751F"/>
    <w:rsid w:val="02B20C36"/>
    <w:rsid w:val="07E06C06"/>
    <w:rsid w:val="11F50B3F"/>
    <w:rsid w:val="126637EB"/>
    <w:rsid w:val="13D36C5E"/>
    <w:rsid w:val="140B464A"/>
    <w:rsid w:val="1BEC4D61"/>
    <w:rsid w:val="224F1BA5"/>
    <w:rsid w:val="27104459"/>
    <w:rsid w:val="2CBF1D70"/>
    <w:rsid w:val="380141AF"/>
    <w:rsid w:val="39BA6046"/>
    <w:rsid w:val="44586B88"/>
    <w:rsid w:val="4BF2341E"/>
    <w:rsid w:val="50281B04"/>
    <w:rsid w:val="5BA504AD"/>
    <w:rsid w:val="6DFA4688"/>
    <w:rsid w:val="766C1E9B"/>
    <w:rsid w:val="7A5C0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6000"/>
  <w15:docId w15:val="{126280B4-0A43-4EEC-B3B2-1E3CCAF8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142</Words>
  <Characters>816</Characters>
  <Application>Microsoft Office Word</Application>
  <DocSecurity>0</DocSecurity>
  <Lines>6</Lines>
  <Paragraphs>1</Paragraphs>
  <ScaleCrop>false</ScaleCrop>
  <Company>HP</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李曼玮</cp:lastModifiedBy>
  <cp:revision>5</cp:revision>
  <dcterms:created xsi:type="dcterms:W3CDTF">2023-10-26T02:04:00Z</dcterms:created>
  <dcterms:modified xsi:type="dcterms:W3CDTF">2023-12-04T08:30:00Z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DCB2A578F12D4D89A6053417B4A4FFE5</vt:lpwstr>
  </property>
</Properties>
</file>